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left w:color="auto" w:space="0" w:sz="0" w:val="none"/>
          <w:right w:color="auto" w:space="0" w:sz="0" w:val="none"/>
        </w:pBdr>
        <w:spacing w:after="160" w:lineRule="auto"/>
        <w:rPr>
          <w:sz w:val="24"/>
          <w:szCs w:val="24"/>
        </w:rPr>
      </w:pPr>
      <w:r w:rsidDel="00000000" w:rsidR="00000000" w:rsidRPr="00000000">
        <w:rPr>
          <w:b w:val="1"/>
          <w:bCs w:val="1"/>
          <w:sz w:val="24"/>
          <w:szCs w:val="24"/>
          <w:rtl w:val="0"/>
        </w:rPr>
        <w:t xml:space="preserve">Send Date: </w:t>
      </w:r>
      <w:r w:rsidDel="00000000" w:rsidR="00000000" w:rsidRPr="00000000">
        <w:rPr>
          <w:sz w:val="24"/>
          <w:szCs w:val="24"/>
          <w:rtl w:val="0"/>
        </w:rPr>
        <w:t xml:space="preserve">One week before survey launch</w:t>
      </w:r>
    </w:p>
    <w:p w:rsidR="00000000" w:rsidDel="00000000" w:rsidP="00000000" w:rsidRDefault="00000000" w:rsidRPr="00000000" w14:paraId="00000002">
      <w:pPr>
        <w:pBdr>
          <w:left w:color="auto" w:space="0" w:sz="0" w:val="none"/>
          <w:right w:color="auto" w:space="0" w:sz="0" w:val="none"/>
        </w:pBdr>
        <w:spacing w:after="160" w:lineRule="auto"/>
        <w:rPr>
          <w:sz w:val="24"/>
          <w:szCs w:val="24"/>
        </w:rPr>
      </w:pPr>
      <w:r w:rsidDel="00000000" w:rsidR="00000000" w:rsidRPr="00000000">
        <w:rPr>
          <w:b w:val="1"/>
          <w:bCs w:val="1"/>
          <w:sz w:val="24"/>
          <w:szCs w:val="24"/>
          <w:rtl w:val="0"/>
        </w:rPr>
        <w:t xml:space="preserve">Audience</w:t>
      </w:r>
      <w:r w:rsidDel="00000000" w:rsidR="00000000" w:rsidRPr="00000000">
        <w:rPr>
          <w:sz w:val="24"/>
          <w:szCs w:val="24"/>
          <w:rtl w:val="0"/>
        </w:rPr>
        <w:t xml:space="preserve">: Managers and Supervisors</w:t>
      </w:r>
    </w:p>
    <w:p w:rsidR="00000000" w:rsidDel="00000000" w:rsidP="00000000" w:rsidRDefault="00000000" w:rsidRPr="00000000" w14:paraId="00000003">
      <w:pPr>
        <w:pBdr>
          <w:left w:color="auto" w:space="0" w:sz="0" w:val="none"/>
          <w:right w:color="auto" w:space="0" w:sz="0" w:val="none"/>
        </w:pBdr>
        <w:spacing w:after="160" w:lineRule="auto"/>
        <w:rPr>
          <w:sz w:val="24"/>
          <w:szCs w:val="24"/>
        </w:rPr>
      </w:pPr>
      <w:r w:rsidDel="00000000" w:rsidR="00000000" w:rsidRPr="00000000">
        <w:rPr>
          <w:b w:val="1"/>
          <w:bCs w:val="1"/>
          <w:sz w:val="24"/>
          <w:szCs w:val="24"/>
          <w:rtl w:val="0"/>
        </w:rPr>
        <w:t xml:space="preserve">Subject</w:t>
      </w:r>
      <w:r w:rsidDel="00000000" w:rsidR="00000000" w:rsidRPr="00000000">
        <w:rPr>
          <w:sz w:val="24"/>
          <w:szCs w:val="24"/>
          <w:rtl w:val="0"/>
        </w:rPr>
        <w:t xml:space="preserve">: Coming Soon: Seattle Commute Survey Requirement</w:t>
      </w:r>
    </w:p>
    <w:p w:rsidR="00000000" w:rsidDel="00000000" w:rsidP="00000000" w:rsidRDefault="00000000" w:rsidRPr="00000000" w14:paraId="00000004">
      <w:pPr>
        <w:pBdr>
          <w:left w:color="auto" w:space="0" w:sz="0" w:val="none"/>
          <w:right w:color="auto" w:space="0" w:sz="0" w:val="none"/>
        </w:pBdr>
        <w:spacing w:after="160" w:lineRule="auto"/>
        <w:rPr>
          <w:sz w:val="24"/>
          <w:szCs w:val="24"/>
        </w:rPr>
      </w:pPr>
      <w:r w:rsidDel="00000000" w:rsidR="00000000" w:rsidRPr="00000000">
        <w:rPr>
          <w:b w:val="1"/>
          <w:bCs w:val="1"/>
          <w:sz w:val="24"/>
          <w:szCs w:val="24"/>
          <w:rtl w:val="0"/>
        </w:rPr>
        <w:t xml:space="preserve">Copy</w:t>
      </w:r>
      <w:r w:rsidDel="00000000" w:rsidR="00000000" w:rsidRPr="00000000">
        <w:rPr>
          <w:sz w:val="24"/>
          <w:szCs w:val="24"/>
          <w:rtl w:val="0"/>
        </w:rPr>
        <w:t xml:space="preserve">: </w:t>
      </w:r>
    </w:p>
    <w:p w:rsidR="00000000" w:rsidDel="00000000" w:rsidP="00000000" w:rsidRDefault="00000000" w:rsidRPr="00000000" w14:paraId="00000005">
      <w:pPr>
        <w:pBdr>
          <w:left w:color="auto" w:space="0" w:sz="0" w:val="none"/>
          <w:right w:color="auto" w:space="0" w:sz="0" w:val="none"/>
        </w:pBdr>
        <w:spacing w:after="160" w:lineRule="auto"/>
        <w:rPr>
          <w:sz w:val="24"/>
          <w:szCs w:val="24"/>
        </w:rPr>
      </w:pPr>
      <w:r w:rsidDel="00000000" w:rsidR="00000000" w:rsidRPr="00000000">
        <w:rPr>
          <w:sz w:val="24"/>
          <w:szCs w:val="24"/>
          <w:rtl w:val="0"/>
        </w:rPr>
        <w:t xml:space="preserve">On October 15, all employees will receive a link to complete the Seattle Commute Survey. We are required to collect this data every other year as part of Washington State’s Commute Trip Reduction Law. </w:t>
      </w:r>
    </w:p>
    <w:p w:rsidR="00000000" w:rsidDel="00000000" w:rsidP="00000000" w:rsidRDefault="00000000" w:rsidRPr="00000000" w14:paraId="00000006">
      <w:pPr>
        <w:pBdr>
          <w:left w:color="auto" w:space="0" w:sz="0" w:val="none"/>
          <w:right w:color="auto" w:space="0" w:sz="0" w:val="none"/>
        </w:pBdr>
        <w:spacing w:after="160" w:lineRule="auto"/>
        <w:rPr>
          <w:sz w:val="24"/>
          <w:szCs w:val="24"/>
        </w:rPr>
      </w:pPr>
      <w:r w:rsidDel="00000000" w:rsidR="00000000" w:rsidRPr="00000000">
        <w:rPr>
          <w:sz w:val="24"/>
          <w:szCs w:val="24"/>
          <w:rtl w:val="0"/>
        </w:rPr>
        <w:t xml:space="preserve">Responses are anonymous. Survey results help measure state, city, and business emission goals, inform transportation improvements across the city and state, and can help improve commuter benefits and programs here at our organization. </w:t>
      </w:r>
    </w:p>
    <w:p w:rsidR="00000000" w:rsidDel="00000000" w:rsidP="00000000" w:rsidRDefault="00000000" w:rsidRPr="00000000" w14:paraId="00000007">
      <w:pPr>
        <w:pBdr>
          <w:left w:color="auto" w:space="0" w:sz="0" w:val="none"/>
          <w:right w:color="auto" w:space="0" w:sz="0" w:val="none"/>
        </w:pBdr>
        <w:spacing w:after="160" w:lineRule="auto"/>
        <w:rPr>
          <w:b w:val="1"/>
          <w:bCs w:val="1"/>
          <w:sz w:val="24"/>
          <w:szCs w:val="24"/>
        </w:rPr>
      </w:pPr>
      <w:r w:rsidDel="00000000" w:rsidR="00000000" w:rsidRPr="00000000">
        <w:rPr>
          <w:b w:val="1"/>
          <w:bCs w:val="1"/>
          <w:sz w:val="24"/>
          <w:szCs w:val="24"/>
          <w:rtl w:val="0"/>
        </w:rPr>
        <w:t xml:space="preserve">We are required to meet a minimum 50% response rate. It’s important that all employees participate, regardless of how they commute to work. </w:t>
      </w:r>
    </w:p>
    <w:p w:rsidR="00000000" w:rsidDel="00000000" w:rsidP="00000000" w:rsidRDefault="00000000" w:rsidRPr="00000000" w14:paraId="00000008">
      <w:pPr>
        <w:pBdr>
          <w:left w:color="auto" w:space="0" w:sz="0" w:val="none"/>
          <w:right w:color="auto" w:space="0" w:sz="0" w:val="none"/>
        </w:pBdr>
        <w:spacing w:after="160" w:lineRule="auto"/>
        <w:rPr>
          <w:b w:val="1"/>
          <w:bCs w:val="1"/>
          <w:sz w:val="24"/>
          <w:szCs w:val="24"/>
        </w:rPr>
      </w:pPr>
      <w:r w:rsidDel="00000000" w:rsidR="00000000" w:rsidRPr="00000000">
        <w:rPr>
          <w:b w:val="1"/>
          <w:bCs w:val="1"/>
          <w:sz w:val="24"/>
          <w:szCs w:val="24"/>
          <w:rtl w:val="0"/>
        </w:rPr>
        <w:t xml:space="preserve"> You can help achieve this goal by:</w:t>
      </w:r>
    </w:p>
    <w:p w:rsidR="00000000" w:rsidDel="00000000" w:rsidP="00000000" w:rsidRDefault="00000000" w:rsidRPr="00000000" w14:paraId="00000009">
      <w:pPr>
        <w:numPr>
          <w:ilvl w:val="0"/>
          <w:numId w:val="1"/>
        </w:numPr>
        <w:pBdr>
          <w:left w:color="auto" w:space="0" w:sz="0" w:val="none"/>
          <w:right w:color="auto" w:space="0" w:sz="0" w:val="none"/>
        </w:pBdr>
        <w:spacing w:after="0" w:afterAutospacing="0" w:lineRule="auto"/>
        <w:ind w:left="720" w:hanging="360"/>
        <w:rPr>
          <w:sz w:val="24"/>
          <w:szCs w:val="24"/>
          <w:u w:val="none"/>
        </w:rPr>
      </w:pPr>
      <w:r w:rsidDel="00000000" w:rsidR="00000000" w:rsidRPr="00000000">
        <w:rPr>
          <w:sz w:val="24"/>
          <w:szCs w:val="24"/>
          <w:rtl w:val="0"/>
        </w:rPr>
        <w:t xml:space="preserve">Reminding teams to take the survey during the survey window: October 15 - November 13, 2026</w:t>
      </w:r>
    </w:p>
    <w:p w:rsidR="00000000" w:rsidDel="00000000" w:rsidP="00000000" w:rsidRDefault="00000000" w:rsidRPr="00000000" w14:paraId="0000000A">
      <w:pPr>
        <w:numPr>
          <w:ilvl w:val="0"/>
          <w:numId w:val="1"/>
        </w:numPr>
        <w:pBdr>
          <w:left w:color="auto" w:space="0" w:sz="0" w:val="none"/>
          <w:right w:color="auto" w:space="0" w:sz="0" w:val="none"/>
        </w:pBdr>
        <w:spacing w:after="0" w:afterAutospacing="0" w:lineRule="auto"/>
        <w:ind w:left="720" w:hanging="360"/>
        <w:rPr>
          <w:sz w:val="24"/>
          <w:szCs w:val="24"/>
          <w:u w:val="none"/>
        </w:rPr>
      </w:pPr>
      <w:r w:rsidDel="00000000" w:rsidR="00000000" w:rsidRPr="00000000">
        <w:rPr>
          <w:sz w:val="24"/>
          <w:szCs w:val="24"/>
          <w:rtl w:val="0"/>
        </w:rPr>
        <w:t xml:space="preserve">Help teams find time to complete the survey</w:t>
      </w:r>
    </w:p>
    <w:p w:rsidR="00000000" w:rsidDel="00000000" w:rsidP="00000000" w:rsidRDefault="00000000" w:rsidRPr="00000000" w14:paraId="0000000B">
      <w:pPr>
        <w:numPr>
          <w:ilvl w:val="0"/>
          <w:numId w:val="1"/>
        </w:numPr>
        <w:pBdr>
          <w:left w:color="auto" w:space="0" w:sz="0" w:val="none"/>
          <w:right w:color="auto" w:space="0" w:sz="0" w:val="none"/>
        </w:pBdr>
        <w:spacing w:after="160" w:lineRule="auto"/>
        <w:ind w:left="720" w:hanging="360"/>
        <w:rPr>
          <w:sz w:val="24"/>
          <w:szCs w:val="24"/>
          <w:u w:val="none"/>
        </w:rPr>
      </w:pPr>
      <w:r w:rsidDel="00000000" w:rsidR="00000000" w:rsidRPr="00000000">
        <w:rPr>
          <w:sz w:val="24"/>
          <w:szCs w:val="24"/>
          <w:rtl w:val="0"/>
        </w:rPr>
        <w:t xml:space="preserve">Remind employees that every response is important, no matter which mode of transportation they take to get to work</w:t>
      </w:r>
      <w:r w:rsidDel="00000000" w:rsidR="00000000" w:rsidRPr="00000000">
        <w:rPr>
          <w:rtl w:val="0"/>
        </w:rPr>
      </w:r>
    </w:p>
    <w:p w:rsidR="00000000" w:rsidDel="00000000" w:rsidP="00000000" w:rsidRDefault="00000000" w:rsidRPr="00000000" w14:paraId="0000000C">
      <w:pPr>
        <w:pBdr>
          <w:left w:color="auto" w:space="0" w:sz="0" w:val="none"/>
          <w:right w:color="auto" w:space="0" w:sz="0" w:val="none"/>
        </w:pBdr>
        <w:spacing w:after="240" w:before="240" w:lineRule="auto"/>
        <w:rPr/>
      </w:pPr>
      <w:r w:rsidDel="00000000" w:rsidR="00000000" w:rsidRPr="00000000">
        <w:rPr>
          <w:rtl w:val="0"/>
        </w:rPr>
        <w:t xml:space="preserve">If you have any questions, please contact me directly.</w:t>
      </w:r>
    </w:p>
    <w:p w:rsidR="00000000" w:rsidDel="00000000" w:rsidP="00000000" w:rsidRDefault="00000000" w:rsidRPr="00000000" w14:paraId="0000000D">
      <w:pPr>
        <w:pBdr>
          <w:left w:color="auto" w:space="0" w:sz="0" w:val="none"/>
          <w:right w:color="auto" w:space="0" w:sz="0" w:val="none"/>
        </w:pBdr>
        <w:spacing w:after="240" w:before="240" w:lineRule="auto"/>
        <w:rPr/>
      </w:pPr>
      <w:r w:rsidDel="00000000" w:rsidR="00000000" w:rsidRPr="00000000">
        <w:rPr>
          <w:rtl w:val="0"/>
        </w:rPr>
        <w:t xml:space="preserve">Thank you,</w:t>
      </w:r>
    </w:p>
    <w:p w:rsidR="00000000" w:rsidDel="00000000" w:rsidP="00000000" w:rsidRDefault="00000000" w:rsidRPr="00000000" w14:paraId="0000000E">
      <w:pPr>
        <w:pBdr>
          <w:left w:color="auto" w:space="0" w:sz="0" w:val="none"/>
          <w:right w:color="auto" w:space="0" w:sz="0" w:val="none"/>
        </w:pBdr>
        <w:spacing w:after="240" w:before="240" w:lineRule="auto"/>
        <w:rPr/>
      </w:pPr>
      <w:r w:rsidDel="00000000" w:rsidR="00000000" w:rsidRPr="00000000">
        <w:rPr>
          <w:rtl w:val="0"/>
        </w:rPr>
        <w:t xml:space="preserve">&lt;Name&gt;</w:t>
        <w:br w:type="textWrapping"/>
        <w:t xml:space="preserve">Employee Transportation Coordinator</w:t>
        <w:br w:type="textWrapping"/>
        <w:t xml:space="preserve">&lt;Phone&gt; | &lt;Email&gt;</w:t>
      </w:r>
    </w:p>
    <w:p w:rsidR="00000000" w:rsidDel="00000000" w:rsidP="00000000" w:rsidRDefault="00000000" w:rsidRPr="00000000" w14:paraId="0000000F">
      <w:pPr>
        <w:pBdr>
          <w:left w:color="auto" w:space="0" w:sz="0" w:val="none"/>
          <w:right w:color="auto" w:space="0" w:sz="0" w:val="none"/>
        </w:pBdr>
        <w:spacing w:after="160" w:lineRule="auto"/>
        <w:rPr>
          <w:b w:val="1"/>
          <w:bCs w:val="1"/>
          <w:i w:val="1"/>
          <w:iCs w:val="1"/>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